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50C" w:rsidRDefault="001A650C" w:rsidP="001A650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Примечание</w:t>
      </w:r>
    </w:p>
    <w:p w:rsidR="001A650C" w:rsidRDefault="001A650C" w:rsidP="001A650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Раздел 2.2 Программы отдельных учебных предметов, курсов</w:t>
      </w:r>
      <w:r>
        <w:rPr>
          <w:rFonts w:ascii="Times New Roman" w:hAnsi="Times New Roman" w:cs="Times New Roman"/>
          <w:sz w:val="28"/>
          <w:szCs w:val="28"/>
        </w:rPr>
        <w:t xml:space="preserve"> содержит рабочие программы учебных предметов, курсов в соответствии с учебным планом школы. </w:t>
      </w:r>
      <w:r>
        <w:rPr>
          <w:rFonts w:ascii="Times New Roman" w:hAnsi="Times New Roman" w:cs="Times New Roman"/>
          <w:color w:val="000000"/>
          <w:sz w:val="28"/>
          <w:szCs w:val="28"/>
        </w:rPr>
        <w:t>Разработка и утверждение рабочих программ учебных курсов и дис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циплин относятся к компетенции образовательных учреждений (п. 6 и 7 ст. 32 Закона РФ «Об образовании»). </w:t>
      </w:r>
    </w:p>
    <w:p w:rsidR="001A650C" w:rsidRDefault="001A650C" w:rsidP="001A650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является составной частью образовательной программы образовательного учреждения.</w:t>
      </w:r>
    </w:p>
    <w:p w:rsidR="001A650C" w:rsidRDefault="001A650C" w:rsidP="001A650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составлении, согласовании и утверждении рабочей программы должно быть обеспечено ее соответствие следующим документам:</w:t>
      </w:r>
    </w:p>
    <w:p w:rsidR="001A650C" w:rsidRDefault="001A650C" w:rsidP="001A650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федеральному государственному образовательному стандарту общего образования;</w:t>
      </w:r>
    </w:p>
    <w:p w:rsidR="001A650C" w:rsidRDefault="001A650C" w:rsidP="001A650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требованиям к результатам освоения основной образовательной программы общего образования;</w:t>
      </w:r>
    </w:p>
    <w:p w:rsidR="001A650C" w:rsidRDefault="001A650C" w:rsidP="001A650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программе формирования универсальных учебных действий;</w:t>
      </w:r>
    </w:p>
    <w:p w:rsidR="001A650C" w:rsidRDefault="001A650C" w:rsidP="001A650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основной образовательной программе общего образования;</w:t>
      </w:r>
    </w:p>
    <w:p w:rsidR="001A650C" w:rsidRDefault="001A650C" w:rsidP="001A650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примерной программе дисциплины, утвержденной Министерством образования и науки РФ (или авторской программе, прошедшей экспертизу и апробацию)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650C" w:rsidRDefault="001A650C" w:rsidP="001A650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федеральному перечню учебников.</w:t>
      </w:r>
    </w:p>
    <w:p w:rsidR="001A650C" w:rsidRDefault="001A650C" w:rsidP="001A650C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может быть единой для всех работающих в данной школе учителей или индивидуальной. </w:t>
      </w:r>
    </w:p>
    <w:p w:rsidR="001A650C" w:rsidRDefault="001A650C" w:rsidP="001A650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Учитывая, что каждое образовательное учреждение разрабатывает свои локальные акты (Положение об учебной рабочей программе педагога), использует в образовательном процессе свой вариант УМК, то в данном разделе будет представлена одна рабочая  программа  по  предмету  (как пример из опыта работы педагогов школы). </w:t>
      </w:r>
    </w:p>
    <w:p w:rsidR="00000000" w:rsidRPr="001A650C" w:rsidRDefault="001A650C">
      <w:pPr>
        <w:rPr>
          <w:lang/>
        </w:rPr>
      </w:pPr>
    </w:p>
    <w:sectPr w:rsidR="00000000" w:rsidRPr="001A650C" w:rsidSect="00E04E4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650C"/>
    <w:rsid w:val="001A6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A65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2015-03-31T03:02:00Z</dcterms:created>
  <dcterms:modified xsi:type="dcterms:W3CDTF">2015-03-31T03:03:00Z</dcterms:modified>
</cp:coreProperties>
</file>